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360" w:lineRule="auto"/>
        <w:ind w:firstLine="560" w:firstLineChars="200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“2023云上安全：十大发展趋势关键词”征集推选</w:t>
      </w:r>
    </w:p>
    <w:p>
      <w:pPr>
        <w:spacing w:beforeAutospacing="0" w:afterAutospacing="0" w:line="360" w:lineRule="auto"/>
        <w:ind w:firstLine="560" w:firstLineChars="200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89"/>
        <w:gridCol w:w="1801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spacing w:beforeAutospacing="0" w:after="312" w:afterLines="100" w:line="50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趋势判断</w:t>
            </w:r>
          </w:p>
        </w:tc>
        <w:tc>
          <w:tcPr>
            <w:tcW w:w="7380" w:type="dxa"/>
            <w:gridSpan w:val="3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报送单位</w:t>
            </w:r>
          </w:p>
          <w:p>
            <w:pPr>
              <w:spacing w:after="312" w:afterLines="100" w:line="50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（个人申报无需填写）</w:t>
            </w:r>
          </w:p>
        </w:tc>
        <w:tc>
          <w:tcPr>
            <w:tcW w:w="7380" w:type="dxa"/>
            <w:gridSpan w:val="3"/>
          </w:tcPr>
          <w:p>
            <w:pPr>
              <w:spacing w:after="312" w:afterLines="100" w:line="500" w:lineRule="exact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报送人</w:t>
            </w:r>
          </w:p>
        </w:tc>
        <w:tc>
          <w:tcPr>
            <w:tcW w:w="2189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  <w:tc>
          <w:tcPr>
            <w:tcW w:w="1801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390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2189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  <w:tc>
          <w:tcPr>
            <w:tcW w:w="1801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3390" w:type="dxa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趋势概述</w:t>
            </w:r>
          </w:p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（200字左右，可另附页）</w:t>
            </w:r>
          </w:p>
        </w:tc>
        <w:tc>
          <w:tcPr>
            <w:tcW w:w="7380" w:type="dxa"/>
            <w:gridSpan w:val="3"/>
          </w:tcPr>
          <w:p>
            <w:pPr>
              <w:spacing w:after="312" w:afterLines="100" w:line="500" w:lineRule="exact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真实性承诺</w:t>
            </w:r>
          </w:p>
        </w:tc>
        <w:tc>
          <w:tcPr>
            <w:tcW w:w="7380" w:type="dxa"/>
            <w:gridSpan w:val="3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本单位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人）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郑重承诺，此次申报材料严格遵守本次征集活动的相关要求，材料中填写的各项内容客观真实，同意该案例内容和分析报告予以公开发布，并自行承担相应法律责任。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244" w:type="dxa"/>
            <w:vAlign w:val="center"/>
          </w:tcPr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申报单位负责人</w:t>
            </w:r>
          </w:p>
          <w:p>
            <w:pPr>
              <w:spacing w:after="312" w:afterLines="100" w:line="500" w:lineRule="exact"/>
              <w:jc w:val="center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审核意见并签字</w:t>
            </w:r>
          </w:p>
          <w:p>
            <w:pPr>
              <w:spacing w:after="312" w:afterLines="100" w:line="500" w:lineRule="exact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（个人申报无需填写）</w:t>
            </w:r>
          </w:p>
        </w:tc>
        <w:tc>
          <w:tcPr>
            <w:tcW w:w="7380" w:type="dxa"/>
            <w:gridSpan w:val="3"/>
          </w:tcPr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after="312" w:afterLines="100" w:line="500" w:lineRule="exact"/>
              <w:ind w:firstLine="5283" w:firstLineChars="2400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</w:p>
          <w:p>
            <w:pPr>
              <w:spacing w:after="312" w:afterLines="100" w:line="500" w:lineRule="exact"/>
              <w:ind w:firstLine="5283" w:firstLineChars="2400"/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>（加盖公章）</w:t>
            </w:r>
          </w:p>
          <w:p>
            <w:pPr>
              <w:spacing w:after="312" w:afterLines="100" w:line="500" w:lineRule="exact"/>
              <w:ind w:firstLine="440" w:firstLineChars="200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>
      <w:pPr>
        <w:spacing w:after="312" w:afterLines="100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5"/>
        <w:szCs w:val="15"/>
        <w:lang w:val="en-US"/>
      </w:rPr>
    </w:pP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lang w:val="en-US" w:eastAsia="zh-CN" w:bidi="ar"/>
      </w:rPr>
      <w:t>投稿专用邮箱：</w:t>
    </w: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u w:val="none"/>
        <w:lang w:val="en-US" w:eastAsia="zh-CN" w:bidi="ar"/>
      </w:rPr>
      <w:fldChar w:fldCharType="begin"/>
    </w: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u w:val="none"/>
        <w:lang w:val="en-US" w:eastAsia="zh-CN" w:bidi="ar"/>
      </w:rPr>
      <w:instrText xml:space="preserve"> HYPERLINK "mailto:shidaqushi@gmw.cn" </w:instrText>
    </w: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u w:val="none"/>
        <w:lang w:val="en-US" w:eastAsia="zh-CN" w:bidi="ar"/>
      </w:rPr>
      <w:fldChar w:fldCharType="separate"/>
    </w:r>
    <w:r>
      <w:rPr>
        <w:rStyle w:val="7"/>
        <w:rFonts w:hint="eastAsia" w:ascii="仿宋_GB2312" w:hAnsi="仿宋_GB2312" w:eastAsia="仿宋_GB2312" w:cs="仿宋_GB2312"/>
        <w:b w:val="0"/>
        <w:bCs w:val="0"/>
        <w:kern w:val="0"/>
        <w:sz w:val="24"/>
        <w:szCs w:val="24"/>
        <w:lang w:val="en-US" w:eastAsia="zh-CN" w:bidi="ar"/>
      </w:rPr>
      <w:t>shidaqushi@gmw.cn</w:t>
    </w: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u w:val="none"/>
        <w:lang w:val="en-US" w:eastAsia="zh-CN" w:bidi="ar"/>
      </w:rPr>
      <w:fldChar w:fldCharType="end"/>
    </w:r>
    <w:r>
      <w:rPr>
        <w:rFonts w:hint="eastAsia" w:ascii="仿宋_GB2312" w:hAnsi="仿宋_GB2312" w:eastAsia="仿宋_GB2312" w:cs="仿宋_GB2312"/>
        <w:b w:val="0"/>
        <w:bCs w:val="0"/>
        <w:color w:val="000000"/>
        <w:kern w:val="0"/>
        <w:sz w:val="24"/>
        <w:szCs w:val="24"/>
        <w:u w:val="none"/>
        <w:lang w:val="en-US" w:eastAsia="zh-CN" w:bidi="ar"/>
      </w:rPr>
      <w:t xml:space="preserve">    咨询电话：刘潇萌  18101051375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MTEzYjY4MzBhNzM1MGU3MDIxMjViYmFjMGQzYWEifQ=="/>
  </w:docVars>
  <w:rsids>
    <w:rsidRoot w:val="2E471777"/>
    <w:rsid w:val="00204410"/>
    <w:rsid w:val="00227A82"/>
    <w:rsid w:val="00307846"/>
    <w:rsid w:val="004A0C3D"/>
    <w:rsid w:val="00584E7C"/>
    <w:rsid w:val="00824483"/>
    <w:rsid w:val="00AD5D38"/>
    <w:rsid w:val="00D81401"/>
    <w:rsid w:val="02BF0EEF"/>
    <w:rsid w:val="25BA14FA"/>
    <w:rsid w:val="2E471777"/>
    <w:rsid w:val="37097C65"/>
    <w:rsid w:val="536C237B"/>
    <w:rsid w:val="7F5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194</Characters>
  <Lines>1</Lines>
  <Paragraphs>1</Paragraphs>
  <TotalTime>14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2022-06-06T03:59:00Z</dcterms:created>
  <dc:creator>Line</dc:creator>
  <cp:lastModifiedBy>冰晨木子</cp:lastModifiedBy>
  <dcterms:modified xsi:type="dcterms:W3CDTF">2023-04-04T03:10:34Z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68746ECDBF3C428E82F3EA011EE801E9</vt:lpwstr>
  </property>
</Properties>
</file>